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48" w:rsidRPr="00323CB9" w:rsidRDefault="00234948" w:rsidP="00234948">
      <w:pPr>
        <w:pStyle w:val="Default"/>
        <w:rPr>
          <w:rFonts w:ascii="Cooper Black" w:hAnsi="Cooper Black"/>
          <w:b/>
        </w:rPr>
      </w:pPr>
    </w:p>
    <w:p w:rsidR="00234948" w:rsidRPr="00323CB9" w:rsidRDefault="00D34BFE" w:rsidP="00234948">
      <w:pPr>
        <w:pStyle w:val="Default"/>
        <w:jc w:val="center"/>
        <w:rPr>
          <w:rFonts w:ascii="Cooper Black" w:hAnsi="Cooper Black"/>
          <w:b/>
          <w:sz w:val="36"/>
        </w:rPr>
      </w:pPr>
      <w:r w:rsidRPr="00323CB9">
        <w:rPr>
          <w:rFonts w:ascii="Cooper Black" w:hAnsi="Cooper Black"/>
          <w:b/>
          <w:sz w:val="36"/>
        </w:rPr>
        <w:t>INTERESTED IN ENGINEERING?</w:t>
      </w:r>
    </w:p>
    <w:p w:rsidR="00234948" w:rsidRDefault="00234948" w:rsidP="00234948">
      <w:pPr>
        <w:pStyle w:val="Default"/>
        <w:ind w:left="180" w:right="180"/>
      </w:pPr>
      <w:r>
        <w:t xml:space="preserve"> </w:t>
      </w:r>
    </w:p>
    <w:p w:rsidR="00234948" w:rsidRPr="00323CB9" w:rsidRDefault="00234948" w:rsidP="00D34BFE">
      <w:pPr>
        <w:pStyle w:val="Default"/>
        <w:ind w:left="180" w:right="180"/>
        <w:jc w:val="center"/>
        <w:rPr>
          <w:rFonts w:asciiTheme="minorHAnsi" w:hAnsiTheme="minorHAnsi"/>
          <w:b/>
          <w:sz w:val="22"/>
        </w:rPr>
      </w:pPr>
      <w:r w:rsidRPr="00323CB9">
        <w:rPr>
          <w:rFonts w:asciiTheme="minorHAnsi" w:hAnsiTheme="minorHAnsi"/>
          <w:b/>
          <w:szCs w:val="28"/>
        </w:rPr>
        <w:t>DO YOU ENJOY SOLVING REAL WORLD, HANDS-ON PROBLEMS BY COMBINING MATH AND SCIENCE WITH YOUR OWN PERSONAL CREATIVITY AND INGENUITY?</w:t>
      </w:r>
    </w:p>
    <w:p w:rsidR="00D34BFE" w:rsidRPr="00323CB9" w:rsidRDefault="00D34BFE" w:rsidP="00234948">
      <w:pPr>
        <w:pStyle w:val="Default"/>
        <w:ind w:left="180" w:right="180"/>
        <w:rPr>
          <w:rFonts w:asciiTheme="minorHAnsi" w:hAnsiTheme="minorHAnsi"/>
          <w:sz w:val="28"/>
          <w:szCs w:val="28"/>
        </w:rPr>
      </w:pPr>
    </w:p>
    <w:p w:rsidR="00234948" w:rsidRPr="00323CB9" w:rsidRDefault="00234948" w:rsidP="00D34BFE">
      <w:pPr>
        <w:pStyle w:val="Default"/>
        <w:ind w:left="180" w:right="180"/>
        <w:jc w:val="center"/>
        <w:rPr>
          <w:rFonts w:asciiTheme="minorHAnsi" w:hAnsiTheme="minorHAnsi" w:cs="Calibri"/>
          <w:sz w:val="28"/>
          <w:szCs w:val="28"/>
        </w:rPr>
      </w:pPr>
      <w:r w:rsidRPr="00323CB9">
        <w:rPr>
          <w:rFonts w:asciiTheme="minorHAnsi" w:hAnsiTheme="minorHAnsi" w:cs="Calibri"/>
          <w:b/>
          <w:bCs/>
          <w:sz w:val="28"/>
          <w:szCs w:val="28"/>
        </w:rPr>
        <w:t>IF YOU ANSWERED YES TO ONE OR MORE OF THESE QUESTIONS, THEN</w:t>
      </w:r>
    </w:p>
    <w:p w:rsidR="00234948" w:rsidRPr="00323CB9" w:rsidRDefault="00D34BFE" w:rsidP="00D34BFE">
      <w:pPr>
        <w:pStyle w:val="Default"/>
        <w:ind w:left="180" w:right="180"/>
        <w:jc w:val="center"/>
        <w:rPr>
          <w:rFonts w:asciiTheme="minorHAnsi" w:hAnsiTheme="minorHAnsi" w:cs="Calibri"/>
          <w:sz w:val="23"/>
          <w:szCs w:val="23"/>
        </w:rPr>
      </w:pPr>
      <w:r w:rsidRPr="00323CB9">
        <w:rPr>
          <w:rFonts w:asciiTheme="minorHAnsi" w:hAnsiTheme="minorHAnsi" w:cs="Calibri"/>
          <w:sz w:val="23"/>
          <w:szCs w:val="23"/>
        </w:rPr>
        <w:t>Project Lead the Way</w:t>
      </w:r>
      <w:r w:rsidR="009E06E8" w:rsidRPr="00323CB9">
        <w:rPr>
          <w:rFonts w:asciiTheme="minorHAnsi" w:hAnsiTheme="minorHAnsi" w:cs="Calibri"/>
          <w:sz w:val="23"/>
          <w:szCs w:val="23"/>
        </w:rPr>
        <w:t xml:space="preserve"> (PLTW)</w:t>
      </w:r>
      <w:r w:rsidRPr="00323CB9">
        <w:rPr>
          <w:rFonts w:asciiTheme="minorHAnsi" w:hAnsiTheme="minorHAnsi" w:cs="Calibri"/>
          <w:sz w:val="23"/>
          <w:szCs w:val="23"/>
        </w:rPr>
        <w:t xml:space="preserve"> is the program for you.</w:t>
      </w:r>
      <w:r w:rsidR="009E06E8" w:rsidRPr="00323CB9">
        <w:rPr>
          <w:rFonts w:asciiTheme="minorHAnsi" w:hAnsiTheme="minorHAnsi" w:cs="Calibri"/>
          <w:sz w:val="23"/>
          <w:szCs w:val="23"/>
        </w:rPr>
        <w:t xml:space="preserve"> The PLTW Engineering Pathway is a three-year</w:t>
      </w:r>
      <w:r w:rsidR="00FD6B29" w:rsidRPr="00323CB9">
        <w:rPr>
          <w:rFonts w:asciiTheme="minorHAnsi" w:hAnsiTheme="minorHAnsi" w:cs="Calibri"/>
          <w:sz w:val="23"/>
          <w:szCs w:val="23"/>
        </w:rPr>
        <w:t>,</w:t>
      </w:r>
      <w:r w:rsidR="009E06E8" w:rsidRPr="00323CB9">
        <w:rPr>
          <w:rFonts w:asciiTheme="minorHAnsi" w:hAnsiTheme="minorHAnsi" w:cs="Calibri"/>
          <w:sz w:val="23"/>
          <w:szCs w:val="23"/>
        </w:rPr>
        <w:t xml:space="preserve"> CTE program </w:t>
      </w:r>
      <w:r w:rsidR="00FD6B29" w:rsidRPr="00323CB9">
        <w:rPr>
          <w:rFonts w:asciiTheme="minorHAnsi" w:hAnsiTheme="minorHAnsi" w:cs="Calibri"/>
          <w:sz w:val="23"/>
          <w:szCs w:val="23"/>
        </w:rPr>
        <w:t>that empowers students to step into the role of an engineer, adopt a problem-solving mindset, and make the leap from dreamers to doers. The program’s courses engage students in compelling, real-world challenges that help them become better collaborators and thinkers.</w:t>
      </w:r>
    </w:p>
    <w:p w:rsidR="009E06E8" w:rsidRPr="00323CB9" w:rsidRDefault="009E06E8" w:rsidP="00D34BFE">
      <w:pPr>
        <w:pStyle w:val="Default"/>
        <w:ind w:left="180" w:right="180"/>
        <w:jc w:val="center"/>
        <w:rPr>
          <w:rFonts w:asciiTheme="minorHAnsi" w:hAnsiTheme="minorHAnsi" w:cs="Calibri"/>
          <w:b/>
          <w:sz w:val="23"/>
          <w:szCs w:val="23"/>
        </w:rPr>
      </w:pPr>
    </w:p>
    <w:p w:rsidR="00D34BFE" w:rsidRPr="00323CB9" w:rsidRDefault="00D34BFE" w:rsidP="00D34BFE">
      <w:pPr>
        <w:pStyle w:val="Default"/>
        <w:ind w:left="180" w:right="180"/>
        <w:jc w:val="center"/>
        <w:rPr>
          <w:rFonts w:asciiTheme="minorHAnsi" w:hAnsiTheme="minorHAnsi" w:cs="Calibri"/>
          <w:b/>
          <w:sz w:val="23"/>
          <w:szCs w:val="23"/>
        </w:rPr>
      </w:pPr>
      <w:r w:rsidRPr="00323CB9">
        <w:rPr>
          <w:rFonts w:asciiTheme="minorHAnsi" w:hAnsiTheme="minorHAnsi" w:cs="Calibri"/>
          <w:b/>
          <w:sz w:val="23"/>
          <w:szCs w:val="23"/>
        </w:rPr>
        <w:t>REQUIREMENTS:</w:t>
      </w:r>
    </w:p>
    <w:p w:rsidR="00234948" w:rsidRPr="00323CB9" w:rsidRDefault="00D34BFE" w:rsidP="009E06E8">
      <w:pPr>
        <w:pStyle w:val="Default"/>
        <w:numPr>
          <w:ilvl w:val="0"/>
          <w:numId w:val="2"/>
        </w:numPr>
        <w:spacing w:after="41"/>
        <w:ind w:right="180"/>
        <w:rPr>
          <w:rFonts w:asciiTheme="minorHAnsi" w:hAnsiTheme="minorHAnsi" w:cs="Calibri"/>
          <w:sz w:val="23"/>
          <w:szCs w:val="23"/>
        </w:rPr>
      </w:pPr>
      <w:r w:rsidRPr="00323CB9">
        <w:rPr>
          <w:rFonts w:asciiTheme="minorHAnsi" w:hAnsiTheme="minorHAnsi" w:cs="Calibri"/>
          <w:b/>
          <w:bCs/>
          <w:sz w:val="23"/>
          <w:szCs w:val="23"/>
        </w:rPr>
        <w:t xml:space="preserve">ONLY </w:t>
      </w:r>
      <w:r w:rsidRPr="00323CB9">
        <w:rPr>
          <w:rFonts w:asciiTheme="minorHAnsi" w:hAnsiTheme="minorHAnsi" w:cs="Calibri"/>
          <w:b/>
          <w:bCs/>
          <w:sz w:val="23"/>
          <w:szCs w:val="23"/>
          <w:u w:val="single"/>
        </w:rPr>
        <w:t>current</w:t>
      </w:r>
      <w:r w:rsidRPr="00323CB9">
        <w:rPr>
          <w:rFonts w:asciiTheme="minorHAnsi" w:hAnsiTheme="minorHAnsi" w:cs="Calibri"/>
          <w:bCs/>
          <w:sz w:val="23"/>
          <w:szCs w:val="23"/>
        </w:rPr>
        <w:t xml:space="preserve"> 8</w:t>
      </w:r>
      <w:r w:rsidRPr="00323CB9">
        <w:rPr>
          <w:rFonts w:asciiTheme="minorHAnsi" w:hAnsiTheme="minorHAnsi" w:cs="Calibri"/>
          <w:bCs/>
          <w:sz w:val="23"/>
          <w:szCs w:val="23"/>
          <w:vertAlign w:val="superscript"/>
        </w:rPr>
        <w:t>th</w:t>
      </w:r>
      <w:r w:rsidRPr="00323CB9">
        <w:rPr>
          <w:rFonts w:asciiTheme="minorHAnsi" w:hAnsiTheme="minorHAnsi" w:cs="Calibri"/>
          <w:bCs/>
          <w:sz w:val="23"/>
          <w:szCs w:val="23"/>
        </w:rPr>
        <w:t xml:space="preserve"> and 9</w:t>
      </w:r>
      <w:r w:rsidRPr="00323CB9">
        <w:rPr>
          <w:rFonts w:asciiTheme="minorHAnsi" w:hAnsiTheme="minorHAnsi" w:cs="Calibri"/>
          <w:bCs/>
          <w:sz w:val="23"/>
          <w:szCs w:val="23"/>
          <w:vertAlign w:val="superscript"/>
        </w:rPr>
        <w:t>th</w:t>
      </w:r>
      <w:r w:rsidRPr="00323CB9">
        <w:rPr>
          <w:rFonts w:asciiTheme="minorHAnsi" w:hAnsiTheme="minorHAnsi" w:cs="Calibri"/>
          <w:bCs/>
          <w:sz w:val="23"/>
          <w:szCs w:val="23"/>
        </w:rPr>
        <w:t xml:space="preserve"> graders may apply.</w:t>
      </w:r>
    </w:p>
    <w:p w:rsidR="00234948" w:rsidRPr="00323CB9" w:rsidRDefault="00D34BFE" w:rsidP="009E06E8">
      <w:pPr>
        <w:pStyle w:val="Default"/>
        <w:numPr>
          <w:ilvl w:val="0"/>
          <w:numId w:val="2"/>
        </w:numPr>
        <w:spacing w:after="41"/>
        <w:ind w:right="180"/>
        <w:rPr>
          <w:rFonts w:asciiTheme="minorHAnsi" w:hAnsiTheme="minorHAnsi" w:cs="Calibri"/>
          <w:sz w:val="23"/>
          <w:szCs w:val="23"/>
        </w:rPr>
      </w:pPr>
      <w:r w:rsidRPr="00323CB9">
        <w:rPr>
          <w:rFonts w:asciiTheme="minorHAnsi" w:hAnsiTheme="minorHAnsi" w:cs="Calibri"/>
          <w:b/>
          <w:sz w:val="23"/>
          <w:szCs w:val="23"/>
        </w:rPr>
        <w:t xml:space="preserve">MUST </w:t>
      </w:r>
      <w:r w:rsidRPr="00323CB9">
        <w:rPr>
          <w:rFonts w:asciiTheme="minorHAnsi" w:hAnsiTheme="minorHAnsi" w:cs="Calibri"/>
          <w:sz w:val="23"/>
          <w:szCs w:val="23"/>
        </w:rPr>
        <w:t xml:space="preserve">have taken Formal Geometry with a </w:t>
      </w:r>
      <w:r w:rsidRPr="00323CB9">
        <w:rPr>
          <w:rFonts w:asciiTheme="minorHAnsi" w:hAnsiTheme="minorHAnsi" w:cs="Calibri"/>
          <w:i/>
          <w:sz w:val="23"/>
          <w:szCs w:val="23"/>
        </w:rPr>
        <w:t>B or better</w:t>
      </w:r>
      <w:r w:rsidRPr="00323CB9">
        <w:rPr>
          <w:rFonts w:asciiTheme="minorHAnsi" w:hAnsiTheme="minorHAnsi" w:cs="Calibri"/>
          <w:sz w:val="23"/>
          <w:szCs w:val="23"/>
        </w:rPr>
        <w:t xml:space="preserve"> </w:t>
      </w:r>
      <w:r w:rsidRPr="00323CB9">
        <w:rPr>
          <w:rFonts w:asciiTheme="minorHAnsi" w:hAnsiTheme="minorHAnsi" w:cs="Calibri"/>
          <w:b/>
          <w:sz w:val="23"/>
          <w:szCs w:val="23"/>
        </w:rPr>
        <w:t>OR</w:t>
      </w:r>
      <w:r w:rsidRPr="00323CB9">
        <w:rPr>
          <w:rFonts w:asciiTheme="minorHAnsi" w:hAnsiTheme="minorHAnsi" w:cs="Calibri"/>
          <w:sz w:val="23"/>
          <w:szCs w:val="23"/>
        </w:rPr>
        <w:t xml:space="preserve"> be enrolled in Formal Geometry </w:t>
      </w:r>
      <w:r w:rsidR="009E06E8" w:rsidRPr="00323CB9">
        <w:rPr>
          <w:rFonts w:asciiTheme="minorHAnsi" w:hAnsiTheme="minorHAnsi" w:cs="Calibri"/>
          <w:sz w:val="23"/>
          <w:szCs w:val="23"/>
        </w:rPr>
        <w:br/>
      </w:r>
      <w:r w:rsidRPr="00323CB9">
        <w:rPr>
          <w:rFonts w:asciiTheme="minorHAnsi" w:hAnsiTheme="minorHAnsi" w:cs="Calibri"/>
          <w:sz w:val="23"/>
          <w:szCs w:val="23"/>
        </w:rPr>
        <w:t>for the upcoming school year</w:t>
      </w:r>
      <w:r w:rsidR="009E06E8" w:rsidRPr="00323CB9">
        <w:rPr>
          <w:rFonts w:asciiTheme="minorHAnsi" w:hAnsiTheme="minorHAnsi" w:cs="Calibri"/>
          <w:sz w:val="23"/>
          <w:szCs w:val="23"/>
        </w:rPr>
        <w:t>.</w:t>
      </w:r>
    </w:p>
    <w:p w:rsidR="00FD6B29" w:rsidRPr="00323CB9" w:rsidRDefault="00FD6B29" w:rsidP="009E06E8">
      <w:pPr>
        <w:pStyle w:val="Default"/>
        <w:numPr>
          <w:ilvl w:val="0"/>
          <w:numId w:val="2"/>
        </w:numPr>
        <w:spacing w:after="41"/>
        <w:ind w:right="180"/>
        <w:rPr>
          <w:rFonts w:asciiTheme="minorHAnsi" w:hAnsiTheme="minorHAnsi" w:cs="Calibri"/>
          <w:sz w:val="23"/>
          <w:szCs w:val="23"/>
        </w:rPr>
      </w:pPr>
      <w:r w:rsidRPr="00323CB9">
        <w:rPr>
          <w:rFonts w:asciiTheme="minorHAnsi" w:hAnsiTheme="minorHAnsi" w:cs="Calibri"/>
          <w:b/>
          <w:sz w:val="23"/>
          <w:szCs w:val="23"/>
        </w:rPr>
        <w:t>BY</w:t>
      </w:r>
      <w:r w:rsidRPr="00323CB9">
        <w:rPr>
          <w:rFonts w:asciiTheme="minorHAnsi" w:hAnsiTheme="minorHAnsi" w:cs="Calibri"/>
          <w:sz w:val="23"/>
          <w:szCs w:val="23"/>
        </w:rPr>
        <w:t xml:space="preserve"> signing up, you are making a commitment to complete the three-year program.</w:t>
      </w:r>
    </w:p>
    <w:p w:rsidR="009E06E8" w:rsidRPr="00323CB9" w:rsidRDefault="00C85CA7" w:rsidP="009E06E8">
      <w:pPr>
        <w:pStyle w:val="Default"/>
        <w:spacing w:after="41"/>
        <w:ind w:left="720" w:right="180"/>
        <w:rPr>
          <w:rFonts w:asciiTheme="minorHAnsi" w:hAnsiTheme="minorHAnsi" w:cs="Calibri"/>
          <w:sz w:val="23"/>
          <w:szCs w:val="23"/>
        </w:rPr>
      </w:pPr>
      <w:r w:rsidRPr="00323CB9">
        <w:rPr>
          <w:rFonts w:asciiTheme="minorHAnsi" w:hAnsiTheme="minorHAnsi" w:cs="Calibri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BAD703" wp14:editId="49D781DB">
                <wp:simplePos x="0" y="0"/>
                <wp:positionH relativeFrom="margin">
                  <wp:posOffset>133350</wp:posOffset>
                </wp:positionH>
                <wp:positionV relativeFrom="margin">
                  <wp:posOffset>3362325</wp:posOffset>
                </wp:positionV>
                <wp:extent cx="2695575" cy="2152650"/>
                <wp:effectExtent l="95250" t="38100" r="66675" b="1143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15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E06E8" w:rsidRPr="00323CB9" w:rsidRDefault="009E06E8" w:rsidP="009E06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3CB9">
                              <w:rPr>
                                <w:b/>
                                <w:u w:val="single"/>
                              </w:rPr>
                              <w:t>PLTW Engineering Pathway</w:t>
                            </w:r>
                            <w:r w:rsidR="00323CB9">
                              <w:rPr>
                                <w:b/>
                              </w:rPr>
                              <w:t>*</w:t>
                            </w:r>
                          </w:p>
                          <w:p w:rsidR="001D12AA" w:rsidRPr="00652633" w:rsidRDefault="001D12AA" w:rsidP="001D12AA">
                            <w:pPr>
                              <w:rPr>
                                <w:b/>
                              </w:rPr>
                            </w:pPr>
                            <w:r w:rsidRPr="00652633">
                              <w:rPr>
                                <w:b/>
                              </w:rPr>
                              <w:t>1</w:t>
                            </w:r>
                            <w:r w:rsidRPr="00652633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652633">
                              <w:rPr>
                                <w:b/>
                              </w:rPr>
                              <w:t xml:space="preserve"> Year – Intro to Engineering Design (IED)</w:t>
                            </w:r>
                          </w:p>
                          <w:p w:rsidR="001D12AA" w:rsidRPr="00652633" w:rsidRDefault="001D12AA" w:rsidP="001D12AA">
                            <w:pPr>
                              <w:rPr>
                                <w:b/>
                              </w:rPr>
                            </w:pPr>
                            <w:r w:rsidRPr="00652633">
                              <w:rPr>
                                <w:b/>
                              </w:rPr>
                              <w:t>2</w:t>
                            </w:r>
                            <w:r w:rsidRPr="00652633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 w:rsidRPr="00652633">
                              <w:rPr>
                                <w:b/>
                              </w:rPr>
                              <w:t xml:space="preserve"> Year – Principles of Engineering (POE)</w:t>
                            </w:r>
                          </w:p>
                          <w:p w:rsidR="001D12AA" w:rsidRDefault="001D12AA" w:rsidP="001D12AA">
                            <w:pPr>
                              <w:rPr>
                                <w:b/>
                              </w:rPr>
                            </w:pPr>
                            <w:r w:rsidRPr="00652633">
                              <w:rPr>
                                <w:b/>
                              </w:rPr>
                              <w:t>3</w:t>
                            </w:r>
                            <w:r w:rsidRPr="00652633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Pr="00652633">
                              <w:rPr>
                                <w:b/>
                              </w:rPr>
                              <w:t xml:space="preserve"> Year – Civil Eng</w:t>
                            </w:r>
                            <w:r w:rsidR="00652633" w:rsidRPr="00652633">
                              <w:rPr>
                                <w:b/>
                              </w:rPr>
                              <w:t>.</w:t>
                            </w:r>
                            <w:r w:rsidRPr="00652633">
                              <w:rPr>
                                <w:b/>
                              </w:rPr>
                              <w:t xml:space="preserve"> &amp; Architecture (CEA)</w:t>
                            </w:r>
                          </w:p>
                          <w:p w:rsidR="00323CB9" w:rsidRPr="00323CB9" w:rsidRDefault="00323CB9" w:rsidP="001D12AA">
                            <w:r>
                              <w:rPr>
                                <w:b/>
                              </w:rPr>
                              <w:t>*</w:t>
                            </w:r>
                            <w:r>
                              <w:t>Engineering Pathway compl</w:t>
                            </w:r>
                            <w:r w:rsidR="00EC0BDD">
                              <w:t>eters will receive a CTE endorsement on their diploma, college credit (depending</w:t>
                            </w:r>
                            <w:r w:rsidR="00E77443">
                              <w:t xml:space="preserve"> on the university), and collegiate</w:t>
                            </w:r>
                            <w:r w:rsidR="00EC0BDD">
                              <w:t xml:space="preserve"> recognitio</w:t>
                            </w:r>
                            <w:r w:rsidR="00E77443">
                              <w:t>n of technical career readiness.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AD7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264.75pt;width:212.25pt;height:16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" fillcolor="white [3212]" strokecolor="black [3213]">
                <v:stroke joinstyle="bevel"/>
                <v:shadow on="t" color="black" opacity="26214f" origin=".5,-.5" offset="-.74836mm,.74836mm"/>
                <v:textbox>
                  <w:txbxContent>
                    <w:p w:rsidR="009E06E8" w:rsidRPr="00323CB9" w:rsidRDefault="009E06E8" w:rsidP="009E06E8">
                      <w:pPr>
                        <w:jc w:val="center"/>
                        <w:rPr>
                          <w:b/>
                        </w:rPr>
                      </w:pPr>
                      <w:r w:rsidRPr="00323CB9">
                        <w:rPr>
                          <w:b/>
                          <w:u w:val="single"/>
                        </w:rPr>
                        <w:t>PLTW Engineering Pathway</w:t>
                      </w:r>
                      <w:r w:rsidR="00323CB9">
                        <w:rPr>
                          <w:b/>
                        </w:rPr>
                        <w:t>*</w:t>
                      </w:r>
                    </w:p>
                    <w:p w:rsidR="001D12AA" w:rsidRPr="00652633" w:rsidRDefault="001D12AA" w:rsidP="001D12AA">
                      <w:pPr>
                        <w:rPr>
                          <w:b/>
                        </w:rPr>
                      </w:pPr>
                      <w:r w:rsidRPr="00652633">
                        <w:rPr>
                          <w:b/>
                        </w:rPr>
                        <w:t>1</w:t>
                      </w:r>
                      <w:r w:rsidRPr="00652633">
                        <w:rPr>
                          <w:b/>
                          <w:vertAlign w:val="superscript"/>
                        </w:rPr>
                        <w:t>st</w:t>
                      </w:r>
                      <w:r w:rsidRPr="00652633">
                        <w:rPr>
                          <w:b/>
                        </w:rPr>
                        <w:t xml:space="preserve"> Year – Intro to Engineering Design (IED)</w:t>
                      </w:r>
                    </w:p>
                    <w:p w:rsidR="001D12AA" w:rsidRPr="00652633" w:rsidRDefault="001D12AA" w:rsidP="001D12AA">
                      <w:pPr>
                        <w:rPr>
                          <w:b/>
                        </w:rPr>
                      </w:pPr>
                      <w:r w:rsidRPr="00652633">
                        <w:rPr>
                          <w:b/>
                        </w:rPr>
                        <w:t>2</w:t>
                      </w:r>
                      <w:r w:rsidRPr="00652633">
                        <w:rPr>
                          <w:b/>
                          <w:vertAlign w:val="superscript"/>
                        </w:rPr>
                        <w:t>nd</w:t>
                      </w:r>
                      <w:r w:rsidRPr="00652633">
                        <w:rPr>
                          <w:b/>
                        </w:rPr>
                        <w:t xml:space="preserve"> Year – Principles of Engineering (POE)</w:t>
                      </w:r>
                    </w:p>
                    <w:p w:rsidR="001D12AA" w:rsidRDefault="001D12AA" w:rsidP="001D12AA">
                      <w:pPr>
                        <w:rPr>
                          <w:b/>
                        </w:rPr>
                      </w:pPr>
                      <w:r w:rsidRPr="00652633">
                        <w:rPr>
                          <w:b/>
                        </w:rPr>
                        <w:t>3</w:t>
                      </w:r>
                      <w:r w:rsidRPr="00652633">
                        <w:rPr>
                          <w:b/>
                          <w:vertAlign w:val="superscript"/>
                        </w:rPr>
                        <w:t>rd</w:t>
                      </w:r>
                      <w:r w:rsidRPr="00652633">
                        <w:rPr>
                          <w:b/>
                        </w:rPr>
                        <w:t xml:space="preserve"> Year – Civil Eng</w:t>
                      </w:r>
                      <w:r w:rsidR="00652633" w:rsidRPr="00652633">
                        <w:rPr>
                          <w:b/>
                        </w:rPr>
                        <w:t>.</w:t>
                      </w:r>
                      <w:r w:rsidRPr="00652633">
                        <w:rPr>
                          <w:b/>
                        </w:rPr>
                        <w:t xml:space="preserve"> &amp; Architecture (CEA)</w:t>
                      </w:r>
                    </w:p>
                    <w:p w:rsidR="00323CB9" w:rsidRPr="00323CB9" w:rsidRDefault="00323CB9" w:rsidP="001D12AA">
                      <w:r>
                        <w:rPr>
                          <w:b/>
                        </w:rPr>
                        <w:t>*</w:t>
                      </w:r>
                      <w:r>
                        <w:t>Engineering Pathway compl</w:t>
                      </w:r>
                      <w:r w:rsidR="00EC0BDD">
                        <w:t>eters will receive a CTE endorsement on their diploma, college credit (depending</w:t>
                      </w:r>
                      <w:r w:rsidR="00E77443">
                        <w:t xml:space="preserve"> on the university), and collegiate</w:t>
                      </w:r>
                      <w:r w:rsidR="00EC0BDD">
                        <w:t xml:space="preserve"> recognitio</w:t>
                      </w:r>
                      <w:r w:rsidR="00E77443">
                        <w:t>n of technical career readiness.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E06E8" w:rsidRPr="00323CB9" w:rsidRDefault="00652633" w:rsidP="009E06E8">
      <w:pPr>
        <w:pStyle w:val="Default"/>
        <w:spacing w:after="41"/>
        <w:ind w:left="720" w:right="180"/>
        <w:rPr>
          <w:rFonts w:asciiTheme="minorHAnsi" w:hAnsiTheme="minorHAnsi" w:cs="Calibri"/>
          <w:sz w:val="23"/>
          <w:szCs w:val="23"/>
        </w:rPr>
      </w:pPr>
      <w:r w:rsidRPr="00323CB9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111427F1" wp14:editId="4D4D0D1C">
            <wp:simplePos x="0" y="0"/>
            <wp:positionH relativeFrom="margin">
              <wp:posOffset>2962275</wp:posOffset>
            </wp:positionH>
            <wp:positionV relativeFrom="page">
              <wp:posOffset>4081145</wp:posOffset>
            </wp:positionV>
            <wp:extent cx="3761105" cy="5264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le Sam JPEG PLT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6E8" w:rsidRPr="00323CB9" w:rsidRDefault="009E06E8" w:rsidP="009E06E8">
      <w:pPr>
        <w:pStyle w:val="Default"/>
        <w:spacing w:after="41"/>
        <w:ind w:left="72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72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9E06E8" w:rsidRPr="00323CB9" w:rsidRDefault="009E06E8" w:rsidP="009E06E8">
      <w:pPr>
        <w:pStyle w:val="Default"/>
        <w:spacing w:after="41"/>
        <w:ind w:left="180" w:right="180"/>
        <w:rPr>
          <w:rFonts w:asciiTheme="minorHAnsi" w:hAnsiTheme="minorHAnsi" w:cs="Calibri"/>
          <w:sz w:val="23"/>
          <w:szCs w:val="23"/>
        </w:rPr>
      </w:pPr>
    </w:p>
    <w:p w:rsidR="00C85CA7" w:rsidRDefault="00C85CA7">
      <w:r w:rsidRPr="00323CB9">
        <w:rPr>
          <w:rFonts w:cs="Calibri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A4BC3A" wp14:editId="51D5C347">
                <wp:simplePos x="0" y="0"/>
                <wp:positionH relativeFrom="margin">
                  <wp:posOffset>73660</wp:posOffset>
                </wp:positionH>
                <wp:positionV relativeFrom="page">
                  <wp:posOffset>6207817</wp:posOffset>
                </wp:positionV>
                <wp:extent cx="2724150" cy="114109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1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A7" w:rsidRPr="00652633" w:rsidRDefault="00C85CA7" w:rsidP="00C85CA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52633">
                              <w:rPr>
                                <w:b/>
                                <w:u w:val="single"/>
                              </w:rPr>
                              <w:t>FOR MORE INFORMATION</w:t>
                            </w:r>
                          </w:p>
                          <w:p w:rsidR="00C85CA7" w:rsidRPr="009E06E8" w:rsidRDefault="00C85CA7" w:rsidP="00C85CA7">
                            <w:pPr>
                              <w:spacing w:after="0"/>
                              <w:jc w:val="center"/>
                            </w:pPr>
                            <w:r w:rsidRPr="00FD6B29">
                              <w:rPr>
                                <w:b/>
                              </w:rPr>
                              <w:t>CONTACT</w:t>
                            </w:r>
                            <w:r w:rsidRPr="009E06E8">
                              <w:t xml:space="preserve"> Mr. Kuhles</w:t>
                            </w:r>
                          </w:p>
                          <w:p w:rsidR="00C85CA7" w:rsidRDefault="00C85CA7" w:rsidP="00C85C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hyperlink r:id="rId6" w:history="1">
                              <w:r w:rsidRPr="00FB184B">
                                <w:rPr>
                                  <w:b/>
                                </w:rPr>
                                <w:t>kkuhles@washoeschools.net</w:t>
                              </w:r>
                            </w:hyperlink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C85CA7" w:rsidRPr="009E06E8" w:rsidRDefault="00C85CA7" w:rsidP="00C85CA7">
                            <w:pPr>
                              <w:jc w:val="center"/>
                            </w:pPr>
                            <w:r w:rsidRPr="00FD6B29">
                              <w:rPr>
                                <w:b/>
                              </w:rPr>
                              <w:t>MEET</w:t>
                            </w:r>
                            <w:r>
                              <w:t xml:space="preserve"> with your counselor</w:t>
                            </w:r>
                          </w:p>
                          <w:p w:rsidR="00C85CA7" w:rsidRDefault="00C85CA7" w:rsidP="00C85C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D6B29">
                              <w:rPr>
                                <w:b/>
                              </w:rPr>
                              <w:t xml:space="preserve"> VISIT</w:t>
                            </w:r>
                            <w:r w:rsidRPr="009E06E8">
                              <w:rPr>
                                <w:b/>
                              </w:rPr>
                              <w:t xml:space="preserve"> </w:t>
                            </w:r>
                            <w:r w:rsidRPr="00E77443">
                              <w:rPr>
                                <w:u w:val="single"/>
                              </w:rPr>
                              <w:t>thekuhlestclassroom.weebly.com/</w:t>
                            </w:r>
                            <w:proofErr w:type="spellStart"/>
                            <w:r w:rsidRPr="00E77443">
                              <w:rPr>
                                <w:u w:val="single"/>
                              </w:rPr>
                              <w:t>pltw</w:t>
                            </w:r>
                            <w:proofErr w:type="spellEnd"/>
                          </w:p>
                          <w:p w:rsidR="00C85CA7" w:rsidRDefault="00C85CA7" w:rsidP="00C85C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85CA7" w:rsidRPr="009E06E8" w:rsidRDefault="00C85CA7" w:rsidP="00C85CA7">
                            <w:pPr>
                              <w:spacing w:after="0"/>
                              <w:jc w:val="center"/>
                            </w:pPr>
                            <w:r w:rsidRPr="00652633">
                              <w:rPr>
                                <w:b/>
                              </w:rPr>
                              <w:t xml:space="preserve">OR </w:t>
                            </w:r>
                            <w:r>
                              <w:t>Scan the QR Code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4BC3A" id="_x0000_s1027" type="#_x0000_t202" style="position:absolute;margin-left:5.8pt;margin-top:488.8pt;width:214.5pt;height:89.85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" filled="f" stroked="f">
                <v:textbox style="mso-fit-shape-to-text:t">
                  <w:txbxContent>
                    <w:p w:rsidR="00C85CA7" w:rsidRPr="00652633" w:rsidRDefault="00C85CA7" w:rsidP="00C85CA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52633">
                        <w:rPr>
                          <w:b/>
                          <w:u w:val="single"/>
                        </w:rPr>
                        <w:t>FOR MORE INFORMATION</w:t>
                      </w:r>
                    </w:p>
                    <w:p w:rsidR="00C85CA7" w:rsidRPr="009E06E8" w:rsidRDefault="00C85CA7" w:rsidP="00C85CA7">
                      <w:pPr>
                        <w:spacing w:after="0"/>
                        <w:jc w:val="center"/>
                      </w:pPr>
                      <w:r w:rsidRPr="00FD6B29">
                        <w:rPr>
                          <w:b/>
                        </w:rPr>
                        <w:t>CONTACT</w:t>
                      </w:r>
                      <w:r w:rsidRPr="009E06E8">
                        <w:t xml:space="preserve"> Mr. Kuhles</w:t>
                      </w:r>
                    </w:p>
                    <w:p w:rsidR="00C85CA7" w:rsidRDefault="00C85CA7" w:rsidP="00C85C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hyperlink r:id="rId7" w:history="1">
                        <w:r w:rsidRPr="00FB184B">
                          <w:rPr>
                            <w:b/>
                          </w:rPr>
                          <w:t>kkuhles@washoeschools.net</w:t>
                        </w:r>
                      </w:hyperlink>
                      <w:r>
                        <w:rPr>
                          <w:b/>
                        </w:rPr>
                        <w:t>)</w:t>
                      </w:r>
                    </w:p>
                    <w:p w:rsidR="00C85CA7" w:rsidRPr="009E06E8" w:rsidRDefault="00C85CA7" w:rsidP="00C85CA7">
                      <w:pPr>
                        <w:jc w:val="center"/>
                      </w:pPr>
                      <w:r w:rsidRPr="00FD6B29">
                        <w:rPr>
                          <w:b/>
                        </w:rPr>
                        <w:t>MEET</w:t>
                      </w:r>
                      <w:r>
                        <w:t xml:space="preserve"> with your counselor</w:t>
                      </w:r>
                    </w:p>
                    <w:p w:rsidR="00C85CA7" w:rsidRDefault="00C85CA7" w:rsidP="00C85C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D6B29">
                        <w:rPr>
                          <w:b/>
                        </w:rPr>
                        <w:t xml:space="preserve"> VISIT</w:t>
                      </w:r>
                      <w:r w:rsidRPr="009E06E8">
                        <w:rPr>
                          <w:b/>
                        </w:rPr>
                        <w:t xml:space="preserve"> </w:t>
                      </w:r>
                      <w:r w:rsidRPr="00E77443">
                        <w:rPr>
                          <w:u w:val="single"/>
                        </w:rPr>
                        <w:t>thekuhlestclassroom.weebly.com/</w:t>
                      </w:r>
                      <w:proofErr w:type="spellStart"/>
                      <w:r w:rsidRPr="00E77443">
                        <w:rPr>
                          <w:u w:val="single"/>
                        </w:rPr>
                        <w:t>pltw</w:t>
                      </w:r>
                      <w:proofErr w:type="spellEnd"/>
                    </w:p>
                    <w:p w:rsidR="00C85CA7" w:rsidRDefault="00C85CA7" w:rsidP="00C85C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C85CA7" w:rsidRPr="009E06E8" w:rsidRDefault="00C85CA7" w:rsidP="00C85CA7">
                      <w:pPr>
                        <w:spacing w:after="0"/>
                        <w:jc w:val="center"/>
                      </w:pPr>
                      <w:r w:rsidRPr="00652633">
                        <w:rPr>
                          <w:b/>
                        </w:rPr>
                        <w:t xml:space="preserve">OR </w:t>
                      </w:r>
                      <w:r>
                        <w:t>Scan the QR Code Below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85CA7" w:rsidRDefault="00C85CA7">
      <w:bookmarkStart w:id="0" w:name="_GoBack"/>
      <w:bookmarkEnd w:id="0"/>
      <w:r w:rsidRPr="00323CB9">
        <w:rPr>
          <w:noProof/>
        </w:rPr>
        <w:drawing>
          <wp:anchor distT="0" distB="0" distL="114300" distR="114300" simplePos="0" relativeHeight="251672576" behindDoc="0" locked="0" layoutInCell="1" allowOverlap="1" wp14:anchorId="7024D0B7" wp14:editId="4F67F198">
            <wp:simplePos x="0" y="0"/>
            <wp:positionH relativeFrom="margin">
              <wp:posOffset>639445</wp:posOffset>
            </wp:positionH>
            <wp:positionV relativeFrom="margin">
              <wp:align>bottom</wp:align>
            </wp:positionV>
            <wp:extent cx="1639570" cy="16395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ic_qr_code_without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5CA7" w:rsidSect="00234948">
      <w:pgSz w:w="12240" w:h="15840"/>
      <w:pgMar w:top="720" w:right="720" w:bottom="720" w:left="720" w:header="720" w:footer="720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774"/>
    <w:multiLevelType w:val="hybridMultilevel"/>
    <w:tmpl w:val="400C701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77E5826"/>
    <w:multiLevelType w:val="hybridMultilevel"/>
    <w:tmpl w:val="062E7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48"/>
    <w:rsid w:val="000663F9"/>
    <w:rsid w:val="001D12AA"/>
    <w:rsid w:val="00234948"/>
    <w:rsid w:val="00323CB9"/>
    <w:rsid w:val="00652633"/>
    <w:rsid w:val="009E06E8"/>
    <w:rsid w:val="00C85CA7"/>
    <w:rsid w:val="00D34BFE"/>
    <w:rsid w:val="00E77443"/>
    <w:rsid w:val="00EC0BDD"/>
    <w:rsid w:val="00F7301A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BAA28-B324-440D-90F7-0E3A1BE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94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kkuhles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uhles@washoeschools.ne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Kuhles, Karl</dc:creator>
  <cp:keywords/>
  <dc:description/>
  <cp:lastModifiedBy>Kuhles, Karl</cp:lastModifiedBy>
  <cp:revision>7</cp:revision>
  <dcterms:created xsi:type="dcterms:W3CDTF">2017-02-22T19:16:00Z</dcterms:created>
  <dcterms:modified xsi:type="dcterms:W3CDTF">2017-02-23T21:07:00Z</dcterms:modified>
</cp:coreProperties>
</file>